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98" w:rsidRPr="00B03C98" w:rsidRDefault="00B03C98">
      <w:pPr>
        <w:rPr>
          <w:b/>
          <w:bCs/>
        </w:rPr>
      </w:pPr>
      <w:bookmarkStart w:id="0" w:name="_GoBack"/>
      <w:bookmarkEnd w:id="0"/>
      <w:r w:rsidRPr="00B03C98">
        <w:rPr>
          <w:b/>
          <w:bCs/>
        </w:rPr>
        <w:t>Wychowanie do życia w rodzinie</w:t>
      </w:r>
    </w:p>
    <w:p w:rsidR="006922E7" w:rsidRDefault="00B03C98">
      <w:r>
        <w:t>Zasady uzyskania zaliczenia z przedmiotu wychowanie do życia w rodzinie</w:t>
      </w:r>
    </w:p>
    <w:p w:rsidR="00B03C98" w:rsidRDefault="00B03C98" w:rsidP="00B03C98">
      <w:pPr>
        <w:pStyle w:val="Akapitzlist"/>
        <w:numPr>
          <w:ilvl w:val="0"/>
          <w:numId w:val="1"/>
        </w:numPr>
      </w:pPr>
      <w:r>
        <w:t>Aktywność na zajęciach.</w:t>
      </w:r>
    </w:p>
    <w:p w:rsidR="00B03C98" w:rsidRDefault="00B03C98" w:rsidP="00B03C98">
      <w:pPr>
        <w:pStyle w:val="Akapitzlist"/>
        <w:numPr>
          <w:ilvl w:val="0"/>
          <w:numId w:val="1"/>
        </w:numPr>
      </w:pPr>
      <w:r>
        <w:t>Zaliczenie ćwiczeń przeprowadzanych na zajęciach.</w:t>
      </w:r>
    </w:p>
    <w:p w:rsidR="00B03C98" w:rsidRDefault="00B03C98" w:rsidP="00B03C98">
      <w:pPr>
        <w:pStyle w:val="Akapitzlist"/>
        <w:numPr>
          <w:ilvl w:val="0"/>
          <w:numId w:val="1"/>
        </w:numPr>
      </w:pPr>
      <w:r>
        <w:t>Zaliczenie końcowego sprawdzianu.</w:t>
      </w:r>
    </w:p>
    <w:p w:rsidR="00B03C98" w:rsidRDefault="00B03C98" w:rsidP="00B03C98">
      <w:pPr>
        <w:pStyle w:val="Akapitzlist"/>
        <w:numPr>
          <w:ilvl w:val="0"/>
          <w:numId w:val="1"/>
        </w:numPr>
      </w:pPr>
      <w:r>
        <w:t>Uczestnictwo na zajęciach (50% obecności).</w:t>
      </w:r>
    </w:p>
    <w:p w:rsidR="00B03C98" w:rsidRDefault="00B03C98" w:rsidP="00B03C98">
      <w:pPr>
        <w:pStyle w:val="Akapitzlist"/>
        <w:numPr>
          <w:ilvl w:val="0"/>
          <w:numId w:val="1"/>
        </w:numPr>
      </w:pPr>
      <w:r>
        <w:t>Uzupełniony zeszyt przedmiotowy.</w:t>
      </w:r>
    </w:p>
    <w:sectPr w:rsidR="00B03C98" w:rsidSect="0069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759A8"/>
    <w:multiLevelType w:val="hybridMultilevel"/>
    <w:tmpl w:val="7F463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98"/>
    <w:rsid w:val="006922E7"/>
    <w:rsid w:val="00B03C98"/>
    <w:rsid w:val="00BB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7CCB3-F67C-42B0-BC85-D3A913BC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</dc:creator>
  <cp:lastModifiedBy>Jolanta Góra</cp:lastModifiedBy>
  <cp:revision>2</cp:revision>
  <dcterms:created xsi:type="dcterms:W3CDTF">2016-10-03T09:42:00Z</dcterms:created>
  <dcterms:modified xsi:type="dcterms:W3CDTF">2016-10-03T09:42:00Z</dcterms:modified>
</cp:coreProperties>
</file>